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690" w:rsidRDefault="00792690" w:rsidP="00792690">
      <w:r>
        <w:t>Smart robotic vacuum cleaners are home cleaning devices that combine automatic sweeping, mopping, intelligent navigation, and automatic return-to-dock charging or docking station management. Their core features are hands-free operation, integrated sweeping and mopping, and automatic maintenance.</w:t>
      </w:r>
    </w:p>
    <w:p w:rsidR="00792690" w:rsidRDefault="00792690" w:rsidP="00792690">
      <w:r>
        <w:t>I. Core Principles</w:t>
      </w:r>
    </w:p>
    <w:p w:rsidR="00792690" w:rsidRDefault="00792690" w:rsidP="00792690">
      <w:r>
        <w:t>Navigation and Mapping (Brain): The mainstream approach uses LDS laser radar combined with SLAM algorithms for precise mapping, zoning, and memory of multi-level floor plans; visual systems (DTOF/monocular) are a secondary option but may drift in low light.</w:t>
      </w:r>
    </w:p>
    <w:p w:rsidR="00792690" w:rsidRDefault="00792690" w:rsidP="00792690">
      <w:r>
        <w:t>Cleaning System: Side brush + main brush (rubber brush to prevent hair tangling) + fan-assisted vacuuming + mopping module.</w:t>
      </w:r>
    </w:p>
    <w:p w:rsidR="00792690" w:rsidRDefault="00792690" w:rsidP="00792690">
      <w:r>
        <w:t>Obstacle Avoidance &amp; Anti-Jamming: Infrared / Ultrasonic / Structured Light + RGB, capable of identifying shoes, cables, and pet waste; obstacle-crossing capability ≥2cm for thresholds and carpets.</w:t>
      </w:r>
    </w:p>
    <w:p w:rsidR="00792690" w:rsidRDefault="00792690" w:rsidP="00792690">
      <w:r>
        <w:t>Automatic Docking Station (Essential for Lazy Users): Automatic mop washing, hot-air drying, automatic dust collection, water intake/drainage, and high-temperature sterilization (100°C boiling wash).</w:t>
      </w:r>
    </w:p>
    <w:p w:rsidR="00792690" w:rsidRDefault="00792690" w:rsidP="00792690">
      <w:r>
        <w:t>II. Key Specifications</w:t>
      </w:r>
    </w:p>
    <w:p w:rsidR="00792690" w:rsidRDefault="00792690" w:rsidP="00792690">
      <w:r>
        <w:t>Suction Power: 20,000–25,000 Pa for daily use; 25,000–33,000 Pa for pet-friendly or carpeted environments.</w:t>
      </w:r>
    </w:p>
    <w:p w:rsidR="00792690" w:rsidRDefault="00792690" w:rsidP="00792690">
      <w:r>
        <w:t>Body Height: Choose an ultra-thin model ≤8 cm (e.g., 7.98 cm) for spaces under beds or low sofas.</w:t>
      </w:r>
    </w:p>
    <w:p w:rsidR="00792690" w:rsidRDefault="00792690" w:rsidP="00792690">
      <w:r>
        <w:t>Mopping: Rotating pressure (8–12 N) + fresh water mopping + hot water cloth cleaning; keeps the mop clean and effectively removes grease.</w:t>
      </w:r>
    </w:p>
    <w:p w:rsidR="00792690" w:rsidRDefault="00792690" w:rsidP="00792690">
      <w:r>
        <w:t>Battery Life: 120–180 minutes, suitable for 120–150 m².</w:t>
      </w:r>
    </w:p>
    <w:p w:rsidR="008428DB" w:rsidRPr="00792690" w:rsidRDefault="00792690" w:rsidP="00792690">
      <w:r>
        <w:t>Docking Station Essentials: Automatic mop cleaning + hot air drying + antibacterial function; if budget allows, add automatic dust collection, water inlet/outlet, and high-temperature sterilization.</w:t>
      </w:r>
      <w:bookmarkStart w:id="0" w:name="_GoBack"/>
      <w:bookmarkEnd w:id="0"/>
    </w:p>
    <w:sectPr w:rsidR="008428DB" w:rsidRPr="00792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7084F"/>
    <w:multiLevelType w:val="multilevel"/>
    <w:tmpl w:val="CD5AA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2C1027"/>
    <w:multiLevelType w:val="multilevel"/>
    <w:tmpl w:val="B944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90"/>
    <w:rsid w:val="00792690"/>
    <w:rsid w:val="0084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21095"/>
  <w15:chartTrackingRefBased/>
  <w15:docId w15:val="{B1AAD2B3-D1D6-4140-A0FD-D797F099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8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7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75187E-2FCB-460D-97CA-3E378D5AF4FC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2026-05-27T08:07:00Z</dcterms:created>
  <dcterms:modified xsi:type="dcterms:W3CDTF">2026-05-27T08:10:00Z</dcterms:modified>
</cp:coreProperties>
</file>